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>
        <w:rPr>
          <w:rFonts w:ascii="Calibri" w:eastAsia="Calibri" w:hAnsi="Calibri" w:cs="Arial"/>
          <w:szCs w:val="18"/>
        </w:rPr>
        <w:t>7</w:t>
      </w:r>
      <w:r w:rsidRPr="00A6201C">
        <w:rPr>
          <w:rFonts w:ascii="Calibri" w:eastAsia="Calibri" w:hAnsi="Calibri" w:cs="Arial"/>
          <w:szCs w:val="18"/>
        </w:rPr>
        <w:t>/ 17</w:t>
      </w:r>
      <w:r w:rsidRPr="00A6201C">
        <w:rPr>
          <w:rFonts w:ascii="Cambria" w:eastAsia="Calibri" w:hAnsi="Cambria" w:cs="Arial"/>
          <w:szCs w:val="18"/>
        </w:rPr>
        <w:t xml:space="preserve">  </w:t>
      </w:r>
      <w:r w:rsidRPr="00A6201C">
        <w:rPr>
          <w:rFonts w:ascii="Cambria" w:eastAsia="Calibri" w:hAnsi="Cambria" w:cs="Arial"/>
          <w:b/>
          <w:i/>
          <w:szCs w:val="18"/>
        </w:rPr>
        <w:t xml:space="preserve">                                                                             </w:t>
      </w:r>
      <w:r w:rsidRPr="00A6201C">
        <w:rPr>
          <w:rFonts w:ascii="Calibri" w:eastAsia="Calibri" w:hAnsi="Calibri" w:cs="Times New Roman"/>
          <w:i/>
          <w:sz w:val="20"/>
          <w:u w:val="single"/>
        </w:rPr>
        <w:t>Załącznik nr 2 a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>
        <w:rPr>
          <w:rFonts w:ascii="Calibri" w:eastAsia="Calibri" w:hAnsi="Calibri" w:cs="Arial"/>
          <w:b/>
          <w:i/>
          <w:sz w:val="21"/>
          <w:szCs w:val="21"/>
        </w:rPr>
        <w:t>Pielęgnację zieleni niskiej oraz utrzymanie czystości wzdłuż tras komunikacyjnych m.st. Warszawy – dzielnica Targówek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16"/>
          <w:szCs w:val="16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Arial" w:eastAsia="Calibri" w:hAnsi="Arial" w:cs="Arial"/>
          <w:i/>
        </w:rPr>
        <w:tab/>
      </w: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hd w:val="clear" w:color="auto" w:fill="BFBFBF" w:themeFill="background1" w:themeFillShade="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>Oświadczam, że w stosunku do następującego/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ych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podmiotu/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tów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, na którego/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ych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nie zachodzą podstawy wykluczenia z postępowania o udzielenie zamówienia.</w:t>
      </w: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dnia …………………. r.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D25D21" w:rsidRPr="00A6201C" w:rsidRDefault="00D25D21" w:rsidP="00D25D21">
      <w:pPr>
        <w:spacing w:after="0" w:line="360" w:lineRule="auto"/>
        <w:ind w:left="4963" w:firstLine="709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  <w:bookmarkStart w:id="0" w:name="_GoBack"/>
      <w:bookmarkEnd w:id="0"/>
    </w:p>
    <w:sectPr w:rsidR="00D25D21" w:rsidRPr="00A6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1"/>
    <w:rsid w:val="006B5207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2017-03-31T11:14:00Z</dcterms:created>
  <dcterms:modified xsi:type="dcterms:W3CDTF">2017-03-31T11:15:00Z</dcterms:modified>
</cp:coreProperties>
</file>